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434" w:rsidRPr="001F6434" w:rsidRDefault="00D30EFD" w:rsidP="001F6434">
      <w:pPr>
        <w:spacing w:after="60"/>
        <w:jc w:val="right"/>
        <w:rPr>
          <w:rFonts w:ascii="Tahoma" w:eastAsia="MS Mincho" w:hAnsi="Tahoma" w:cs="Tahoma"/>
          <w:b/>
          <w:sz w:val="20"/>
        </w:rPr>
      </w:pPr>
      <w:r w:rsidRPr="001F6434">
        <w:rPr>
          <w:rFonts w:ascii="Tahoma" w:eastAsia="MS Mincho" w:hAnsi="Tahoma" w:cs="Tahoma"/>
          <w:b/>
          <w:sz w:val="20"/>
        </w:rPr>
        <w:t>Приложение</w:t>
      </w:r>
      <w:r w:rsidR="001F6434" w:rsidRPr="001F6434">
        <w:rPr>
          <w:rFonts w:ascii="Tahoma" w:eastAsia="MS Mincho" w:hAnsi="Tahoma" w:cs="Tahoma"/>
          <w:b/>
          <w:sz w:val="20"/>
        </w:rPr>
        <w:t xml:space="preserve"> 3</w:t>
      </w:r>
      <w:r w:rsidRPr="001F6434">
        <w:rPr>
          <w:rFonts w:ascii="Tahoma" w:eastAsia="MS Mincho" w:hAnsi="Tahoma" w:cs="Tahoma"/>
          <w:b/>
          <w:sz w:val="20"/>
        </w:rPr>
        <w:t xml:space="preserve"> к Приглашению</w:t>
      </w:r>
      <w:r w:rsidR="001F6434" w:rsidRPr="001F6434">
        <w:rPr>
          <w:rFonts w:ascii="Tahoma" w:eastAsia="MS Mincho" w:hAnsi="Tahoma" w:cs="Tahoma"/>
          <w:b/>
          <w:sz w:val="20"/>
        </w:rPr>
        <w:t xml:space="preserve"> «Формы для заполнения Претендентами»</w:t>
      </w:r>
    </w:p>
    <w:p w:rsidR="007455C5" w:rsidRPr="007455C5" w:rsidRDefault="001F6434" w:rsidP="007455C5">
      <w:pPr>
        <w:keepNext/>
        <w:tabs>
          <w:tab w:val="left" w:pos="6424"/>
        </w:tabs>
        <w:spacing w:after="60"/>
        <w:ind w:left="792"/>
        <w:jc w:val="right"/>
        <w:outlineLvl w:val="0"/>
        <w:rPr>
          <w:rFonts w:ascii="Tahoma" w:eastAsia="MS Mincho" w:hAnsi="Tahoma" w:cs="Tahoma"/>
          <w:b/>
          <w:kern w:val="32"/>
          <w:sz w:val="20"/>
        </w:rPr>
      </w:pPr>
      <w:r w:rsidRPr="001F6434">
        <w:rPr>
          <w:rFonts w:ascii="Tahoma" w:eastAsia="MS Mincho" w:hAnsi="Tahoma" w:cs="Tahoma"/>
          <w:b/>
          <w:kern w:val="32"/>
          <w:sz w:val="20"/>
        </w:rPr>
        <w:t>Форма 1.   Текст заявки</w:t>
      </w:r>
    </w:p>
    <w:p w:rsidR="007455C5" w:rsidRPr="00DA001A" w:rsidRDefault="007455C5" w:rsidP="007455C5">
      <w:pPr>
        <w:ind w:right="333" w:firstLine="567"/>
        <w:rPr>
          <w:b/>
          <w:sz w:val="20"/>
          <w:szCs w:val="24"/>
        </w:rPr>
      </w:pPr>
      <w:r w:rsidRPr="00DA001A">
        <w:rPr>
          <w:b/>
          <w:sz w:val="20"/>
          <w:szCs w:val="24"/>
        </w:rPr>
        <w:t>Текст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:rsidR="007455C5" w:rsidRPr="00DA001A" w:rsidRDefault="007455C5" w:rsidP="007455C5">
      <w:pPr>
        <w:ind w:firstLine="709"/>
        <w:rPr>
          <w:i/>
          <w:sz w:val="20"/>
          <w:szCs w:val="24"/>
        </w:rPr>
      </w:pPr>
      <w:r w:rsidRPr="00DA001A">
        <w:rPr>
          <w:i/>
          <w:sz w:val="20"/>
          <w:szCs w:val="24"/>
        </w:rPr>
        <w:t>«Подтверждаем участие в Закупочной процедуре на поставку Продукции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</w:t>
      </w:r>
      <w:r w:rsidRPr="00DA001A">
        <w:rPr>
          <w:rFonts w:ascii="Tahoma" w:hAnsi="Tahoma" w:cs="Tahoma"/>
          <w:i/>
          <w:sz w:val="20"/>
        </w:rPr>
        <w:t xml:space="preserve">, </w:t>
      </w:r>
      <w:r w:rsidRPr="00DA001A">
        <w:rPr>
          <w:i/>
          <w:sz w:val="20"/>
          <w:szCs w:val="24"/>
        </w:rPr>
        <w:t>[(в том числе, с условиями, подлежащими включению в договор)]</w:t>
      </w:r>
      <w:r w:rsidRPr="00DA001A">
        <w:rPr>
          <w:rStyle w:val="a3"/>
          <w:i/>
          <w:sz w:val="20"/>
          <w:szCs w:val="24"/>
        </w:rPr>
        <w:footnoteReference w:id="1"/>
      </w:r>
      <w:r w:rsidRPr="00DA001A">
        <w:rPr>
          <w:i/>
          <w:sz w:val="20"/>
          <w:szCs w:val="24"/>
        </w:rPr>
        <w:t xml:space="preserve"> / [(в том числе, с проектом договора)]</w:t>
      </w:r>
      <w:r w:rsidRPr="00DA001A">
        <w:rPr>
          <w:rStyle w:val="a3"/>
          <w:i/>
          <w:sz w:val="20"/>
          <w:szCs w:val="24"/>
        </w:rPr>
        <w:footnoteReference w:id="2"/>
      </w:r>
      <w:r w:rsidRPr="00DA001A">
        <w:rPr>
          <w:i/>
          <w:sz w:val="20"/>
          <w:szCs w:val="24"/>
        </w:rPr>
        <w:t>. Срок действия нашего предложения составляет не менее 15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6"/>
        <w:gridCol w:w="4355"/>
      </w:tblGrid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  <w:r w:rsidRPr="00DA001A">
              <w:rPr>
                <w:sz w:val="20"/>
                <w:szCs w:val="24"/>
              </w:rPr>
              <w:footnoteReference w:id="3"/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2. Перечень и значения отдельных характеристик, которыми должна обладать продукция.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3. Базис поставки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Del="002A137D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4. Форма, условия и сроки оплаты.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5. График / Срок поставки / выполнения работ / оказания услуг.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6. Особые условия приемки, требования к упаковке и транспортировке продукции.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Del="002A137D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7. Требования к сертификации Продукции, лицензиям, допускам к определенному виду работ.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8. Экологические требования, требования к </w:t>
            </w:r>
            <w:proofErr w:type="spellStart"/>
            <w:r w:rsidRPr="00DA001A">
              <w:rPr>
                <w:sz w:val="20"/>
                <w:szCs w:val="24"/>
              </w:rPr>
              <w:t>валидации</w:t>
            </w:r>
            <w:proofErr w:type="spellEnd"/>
            <w:r w:rsidRPr="00DA001A">
              <w:rPr>
                <w:sz w:val="20"/>
                <w:szCs w:val="24"/>
              </w:rPr>
              <w:t xml:space="preserve"> Продукции, процессов и оборудования, к квалификации персонала, к системе менеджмента качества Поставщика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9. Требования к размеру и способу/форме обеспечения исполнения обязательств по заключению и/или исполнению договора.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10.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11. Требования к предоставлению отчетности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12. Необходимые требования к Поставщику (к Квалификации поставщика, возможности представлять аналоги и т.д.)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lastRenderedPageBreak/>
              <w:t>13. Иные требования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</w:tbl>
    <w:p w:rsidR="007455C5" w:rsidRPr="00DA001A" w:rsidRDefault="007455C5" w:rsidP="007455C5">
      <w:pPr>
        <w:rPr>
          <w:b/>
          <w:sz w:val="20"/>
          <w:szCs w:val="24"/>
        </w:rPr>
      </w:pPr>
    </w:p>
    <w:p w:rsidR="007455C5" w:rsidRDefault="007455C5" w:rsidP="007455C5">
      <w:pPr>
        <w:ind w:firstLine="709"/>
        <w:rPr>
          <w:sz w:val="20"/>
        </w:rPr>
      </w:pPr>
      <w:r w:rsidRPr="00DA001A">
        <w:rPr>
          <w:sz w:val="20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Pr="008E1786">
        <w:rPr>
          <w:rFonts w:eastAsia="Calibri"/>
          <w:sz w:val="22"/>
          <w:vertAlign w:val="superscript"/>
          <w:lang w:eastAsia="en-US"/>
        </w:rPr>
        <w:footnoteReference w:id="4"/>
      </w:r>
      <w:r w:rsidRPr="00DA001A">
        <w:rPr>
          <w:sz w:val="20"/>
          <w:vertAlign w:val="superscript"/>
        </w:rPr>
        <w:t xml:space="preserve"> </w:t>
      </w:r>
      <w:r w:rsidRPr="00DA001A">
        <w:rPr>
          <w:sz w:val="20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7455C5" w:rsidRDefault="007455C5" w:rsidP="007455C5">
      <w:pPr>
        <w:ind w:firstLine="709"/>
        <w:rPr>
          <w:sz w:val="20"/>
        </w:rPr>
      </w:pPr>
    </w:p>
    <w:p w:rsidR="007455C5" w:rsidRPr="00DB5993" w:rsidRDefault="007455C5" w:rsidP="007455C5">
      <w:pPr>
        <w:ind w:firstLine="709"/>
        <w:rPr>
          <w:sz w:val="20"/>
        </w:rPr>
      </w:pPr>
      <w:r w:rsidRPr="00DB5993">
        <w:rPr>
          <w:sz w:val="20"/>
        </w:rPr>
        <w:t>______________ (</w:t>
      </w:r>
      <w:r w:rsidRPr="00DB5993">
        <w:rPr>
          <w:i/>
          <w:sz w:val="20"/>
        </w:rPr>
        <w:t>указать наименование поставщика</w:t>
      </w:r>
      <w:r w:rsidRPr="00DB5993">
        <w:rPr>
          <w:sz w:val="20"/>
        </w:rPr>
        <w:t>) также подтверждает, что:</w:t>
      </w:r>
    </w:p>
    <w:p w:rsidR="007455C5" w:rsidRPr="00DB5993" w:rsidRDefault="007455C5" w:rsidP="007455C5">
      <w:pPr>
        <w:pStyle w:val="a7"/>
        <w:numPr>
          <w:ilvl w:val="0"/>
          <w:numId w:val="3"/>
        </w:numPr>
        <w:ind w:left="0" w:firstLine="851"/>
        <w:rPr>
          <w:rStyle w:val="a6"/>
          <w:color w:val="auto"/>
          <w:sz w:val="20"/>
          <w:u w:val="none"/>
        </w:rPr>
      </w:pPr>
      <w:r w:rsidRPr="00DB5993">
        <w:rPr>
          <w:sz w:val="20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DB5993">
          <w:rPr>
            <w:rStyle w:val="a6"/>
            <w:sz w:val="20"/>
          </w:rPr>
          <w:t>https://www.nornickel.ru/suppliers/register-dishonest-counterparties/</w:t>
        </w:r>
      </w:hyperlink>
      <w:r w:rsidRPr="00DB5993">
        <w:rPr>
          <w:rStyle w:val="a6"/>
          <w:sz w:val="20"/>
        </w:rPr>
        <w:t>:</w:t>
      </w:r>
    </w:p>
    <w:p w:rsidR="007455C5" w:rsidRPr="00DB5993" w:rsidRDefault="007455C5" w:rsidP="007455C5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7455C5" w:rsidRPr="00DB5993" w:rsidRDefault="007455C5" w:rsidP="007455C5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7455C5" w:rsidRPr="00DB5993" w:rsidRDefault="007455C5" w:rsidP="007455C5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 xml:space="preserve">б) </w:t>
      </w:r>
      <w:proofErr w:type="spellStart"/>
      <w:r w:rsidRPr="00DB5993">
        <w:rPr>
          <w:rStyle w:val="a6"/>
          <w:color w:val="auto"/>
          <w:sz w:val="20"/>
          <w:u w:val="none"/>
        </w:rPr>
        <w:t>неподписании</w:t>
      </w:r>
      <w:proofErr w:type="spellEnd"/>
      <w:r w:rsidRPr="00DB5993">
        <w:rPr>
          <w:rStyle w:val="a6"/>
          <w:color w:val="auto"/>
          <w:sz w:val="20"/>
          <w:u w:val="none"/>
        </w:rPr>
        <w:t xml:space="preserve">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7455C5" w:rsidRPr="00DB5993" w:rsidRDefault="007455C5" w:rsidP="007455C5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7455C5" w:rsidRPr="00DB5993" w:rsidRDefault="007455C5" w:rsidP="007455C5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7455C5" w:rsidRPr="00DB5993" w:rsidRDefault="007455C5" w:rsidP="007455C5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Предоставление заведомо недостоверных сведений для участия в закупочных процедурах Компании/РОКС НН.</w:t>
      </w:r>
    </w:p>
    <w:p w:rsidR="007455C5" w:rsidRPr="00DB5993" w:rsidRDefault="007455C5" w:rsidP="007455C5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7455C5" w:rsidRPr="00DB5993" w:rsidRDefault="007455C5" w:rsidP="007455C5">
      <w:pPr>
        <w:pStyle w:val="a7"/>
        <w:numPr>
          <w:ilvl w:val="0"/>
          <w:numId w:val="4"/>
        </w:numPr>
        <w:ind w:left="0" w:firstLine="567"/>
        <w:rPr>
          <w:sz w:val="20"/>
        </w:rPr>
      </w:pPr>
      <w:r w:rsidRPr="00DB5993">
        <w:rPr>
          <w:rStyle w:val="a6"/>
          <w:color w:val="auto"/>
          <w:sz w:val="20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7455C5" w:rsidRPr="00DB5993" w:rsidRDefault="007455C5" w:rsidP="007455C5">
      <w:pPr>
        <w:pStyle w:val="a7"/>
        <w:numPr>
          <w:ilvl w:val="0"/>
          <w:numId w:val="3"/>
        </w:numPr>
        <w:ind w:left="0" w:firstLine="851"/>
        <w:rPr>
          <w:sz w:val="20"/>
        </w:rPr>
      </w:pPr>
      <w:r w:rsidRPr="00DB5993">
        <w:rPr>
          <w:sz w:val="20"/>
        </w:rPr>
        <w:t xml:space="preserve">уведомлен о том, что вследствие возникновения вышеуказанных оснований, в </w:t>
      </w:r>
      <w:proofErr w:type="spellStart"/>
      <w:r w:rsidRPr="00DB5993">
        <w:rPr>
          <w:sz w:val="20"/>
        </w:rPr>
        <w:t>т.ч</w:t>
      </w:r>
      <w:proofErr w:type="spellEnd"/>
      <w:r w:rsidRPr="00DB5993">
        <w:rPr>
          <w:sz w:val="20"/>
        </w:rPr>
        <w:t>. при отказе от заключения договора на условиях, согласованных ______________ (</w:t>
      </w:r>
      <w:r w:rsidRPr="00DB5993">
        <w:rPr>
          <w:i/>
          <w:sz w:val="20"/>
        </w:rPr>
        <w:t>указать наименование поставщика</w:t>
      </w:r>
      <w:r w:rsidRPr="00DB5993">
        <w:rPr>
          <w:sz w:val="20"/>
        </w:rPr>
        <w:t>) в процессе проведения закупочной процедуры, ___________ (</w:t>
      </w:r>
      <w:r w:rsidRPr="00DB5993">
        <w:rPr>
          <w:i/>
          <w:sz w:val="20"/>
        </w:rPr>
        <w:t>указать наименование поставщика</w:t>
      </w:r>
      <w:r w:rsidRPr="00DB5993">
        <w:rPr>
          <w:sz w:val="20"/>
        </w:rPr>
        <w:t>) будет внесен/-</w:t>
      </w:r>
      <w:proofErr w:type="gramStart"/>
      <w:r w:rsidRPr="00DB5993">
        <w:rPr>
          <w:sz w:val="20"/>
        </w:rPr>
        <w:t>но  в</w:t>
      </w:r>
      <w:proofErr w:type="gramEnd"/>
      <w:r w:rsidRPr="00DB5993">
        <w:rPr>
          <w:sz w:val="20"/>
        </w:rPr>
        <w:t xml:space="preserve"> Реестр. </w:t>
      </w:r>
    </w:p>
    <w:p w:rsidR="007455C5" w:rsidRPr="00DA001A" w:rsidRDefault="007455C5" w:rsidP="007455C5">
      <w:pPr>
        <w:tabs>
          <w:tab w:val="left" w:pos="10206"/>
        </w:tabs>
        <w:ind w:firstLine="567"/>
        <w:rPr>
          <w:b/>
          <w:sz w:val="20"/>
        </w:rPr>
      </w:pPr>
    </w:p>
    <w:p w:rsidR="007455C5" w:rsidRPr="00DA001A" w:rsidRDefault="007455C5" w:rsidP="007455C5">
      <w:pPr>
        <w:tabs>
          <w:tab w:val="left" w:pos="10206"/>
        </w:tabs>
        <w:ind w:firstLine="567"/>
        <w:rPr>
          <w:b/>
          <w:sz w:val="20"/>
        </w:rPr>
      </w:pPr>
      <w:r w:rsidRPr="00DA001A">
        <w:rPr>
          <w:b/>
          <w:sz w:val="20"/>
        </w:rPr>
        <w:t xml:space="preserve">Приложения: </w:t>
      </w:r>
    </w:p>
    <w:p w:rsidR="007455C5" w:rsidRPr="00DA001A" w:rsidRDefault="007455C5" w:rsidP="007455C5">
      <w:pPr>
        <w:pStyle w:val="a7"/>
        <w:numPr>
          <w:ilvl w:val="0"/>
          <w:numId w:val="2"/>
        </w:numPr>
        <w:tabs>
          <w:tab w:val="left" w:pos="10206"/>
        </w:tabs>
        <w:rPr>
          <w:sz w:val="20"/>
        </w:rPr>
      </w:pPr>
      <w:r w:rsidRPr="00DA001A">
        <w:rPr>
          <w:sz w:val="20"/>
        </w:rPr>
        <w:t>…</w:t>
      </w:r>
    </w:p>
    <w:p w:rsidR="007455C5" w:rsidRPr="00DA001A" w:rsidRDefault="007455C5" w:rsidP="007455C5">
      <w:pPr>
        <w:tabs>
          <w:tab w:val="left" w:pos="10206"/>
        </w:tabs>
        <w:ind w:firstLine="567"/>
        <w:rPr>
          <w:b/>
          <w:sz w:val="20"/>
        </w:rPr>
      </w:pPr>
    </w:p>
    <w:p w:rsidR="007455C5" w:rsidRPr="00DA001A" w:rsidRDefault="007455C5" w:rsidP="007455C5">
      <w:pPr>
        <w:rPr>
          <w:sz w:val="20"/>
          <w:szCs w:val="24"/>
        </w:rPr>
      </w:pPr>
      <w:r w:rsidRPr="00DA001A">
        <w:rPr>
          <w:sz w:val="20"/>
          <w:szCs w:val="24"/>
        </w:rPr>
        <w:t>Коммерческое / Технико-коммерческое предложение,</w:t>
      </w:r>
      <w:r w:rsidRPr="00DA001A">
        <w:rPr>
          <w:color w:val="FF0000"/>
          <w:sz w:val="20"/>
          <w:szCs w:val="24"/>
        </w:rPr>
        <w:t xml:space="preserve"> </w:t>
      </w:r>
      <w:r w:rsidRPr="00DA001A">
        <w:rPr>
          <w:sz w:val="20"/>
          <w:szCs w:val="24"/>
        </w:rPr>
        <w:t>документы, подтверждающие правоспособность</w:t>
      </w:r>
      <w:r w:rsidRPr="00DA001A">
        <w:rPr>
          <w:sz w:val="20"/>
        </w:rPr>
        <w:t>, благонадежность, платежеспособность и финансовую устойчивость, а также</w:t>
      </w:r>
      <w:r w:rsidRPr="00694E29">
        <w:rPr>
          <w:rFonts w:ascii="Tahoma" w:hAnsi="Tahoma"/>
          <w:sz w:val="20"/>
        </w:rPr>
        <w:t xml:space="preserve"> </w:t>
      </w:r>
      <w:r w:rsidRPr="00DA001A">
        <w:rPr>
          <w:sz w:val="20"/>
          <w:szCs w:val="24"/>
        </w:rPr>
        <w:t>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:rsidR="007455C5" w:rsidRPr="00DA001A" w:rsidRDefault="007455C5" w:rsidP="007455C5">
      <w:pPr>
        <w:tabs>
          <w:tab w:val="left" w:pos="10206"/>
        </w:tabs>
        <w:ind w:firstLine="567"/>
        <w:rPr>
          <w:sz w:val="20"/>
          <w:szCs w:val="24"/>
        </w:rPr>
      </w:pPr>
    </w:p>
    <w:p w:rsidR="007455C5" w:rsidRPr="00DA001A" w:rsidRDefault="007455C5" w:rsidP="007455C5">
      <w:pPr>
        <w:jc w:val="left"/>
        <w:rPr>
          <w:bCs/>
          <w:sz w:val="20"/>
          <w:szCs w:val="24"/>
        </w:rPr>
      </w:pPr>
      <w:r w:rsidRPr="00DA001A">
        <w:rPr>
          <w:b/>
          <w:sz w:val="20"/>
        </w:rPr>
        <w:t>Наименование должности (</w:t>
      </w:r>
      <w:proofErr w:type="gramStart"/>
      <w:r w:rsidRPr="00DA001A">
        <w:rPr>
          <w:b/>
          <w:sz w:val="20"/>
        </w:rPr>
        <w:t xml:space="preserve">Поставщик)   </w:t>
      </w:r>
      <w:proofErr w:type="gramEnd"/>
      <w:r w:rsidRPr="00DA001A">
        <w:rPr>
          <w:b/>
          <w:sz w:val="20"/>
        </w:rPr>
        <w:t xml:space="preserve">                                      </w:t>
      </w:r>
      <w:r w:rsidRPr="00694E29">
        <w:rPr>
          <w:sz w:val="20"/>
        </w:rPr>
        <w:t>подпись</w:t>
      </w:r>
      <w:r w:rsidRPr="00DA001A">
        <w:rPr>
          <w:bCs/>
          <w:i/>
          <w:sz w:val="20"/>
          <w:szCs w:val="24"/>
        </w:rPr>
        <w:t xml:space="preserve">   </w:t>
      </w:r>
      <w:r w:rsidRPr="00DA001A">
        <w:rPr>
          <w:bCs/>
          <w:sz w:val="20"/>
          <w:szCs w:val="24"/>
        </w:rPr>
        <w:t xml:space="preserve">                </w:t>
      </w:r>
      <w:r w:rsidRPr="00DA001A">
        <w:rPr>
          <w:b/>
          <w:sz w:val="20"/>
        </w:rPr>
        <w:t>И.О. Фамилия</w:t>
      </w:r>
    </w:p>
    <w:p w:rsidR="007455C5" w:rsidRPr="00DA001A" w:rsidDel="00EC6D88" w:rsidRDefault="007455C5" w:rsidP="007455C5">
      <w:pPr>
        <w:rPr>
          <w:sz w:val="20"/>
          <w:szCs w:val="24"/>
        </w:rPr>
      </w:pPr>
    </w:p>
    <w:p w:rsidR="007455C5" w:rsidRPr="00DA001A" w:rsidRDefault="007455C5" w:rsidP="007455C5">
      <w:pPr>
        <w:tabs>
          <w:tab w:val="left" w:pos="10206"/>
        </w:tabs>
        <w:ind w:firstLine="567"/>
        <w:rPr>
          <w:b/>
        </w:rPr>
      </w:pPr>
    </w:p>
    <w:p w:rsidR="007455C5" w:rsidRPr="00361974" w:rsidRDefault="007455C5" w:rsidP="007455C5">
      <w:pPr>
        <w:tabs>
          <w:tab w:val="left" w:pos="10206"/>
        </w:tabs>
        <w:rPr>
          <w:sz w:val="20"/>
        </w:rPr>
      </w:pPr>
      <w:r w:rsidRPr="00361974">
        <w:rPr>
          <w:sz w:val="20"/>
        </w:rPr>
        <w:t xml:space="preserve">[Настоящим заявляем о своем полном и безоговорочном присоединении к Декларации участника закупочной процедуры, размещенной на сайте по адресу </w:t>
      </w:r>
      <w:hyperlink r:id="rId9" w:tgtFrame="_blank" w:history="1">
        <w:r w:rsidRPr="00361974">
          <w:rPr>
            <w:rStyle w:val="a6"/>
            <w:sz w:val="20"/>
          </w:rPr>
          <w:t>https://nornickel.ru/suppliers/contractual-documentation/</w:t>
        </w:r>
      </w:hyperlink>
      <w:r w:rsidRPr="00361974">
        <w:rPr>
          <w:sz w:val="20"/>
        </w:rPr>
        <w:t>. Настоящим подтверждаем, что с условиями Декларации участника закупочной процедуры ознакомлены, полностью согласны без каких-либо изъятий или ограничений и принимаем ее требования в полном объеме</w:t>
      </w:r>
    </w:p>
    <w:p w:rsidR="007455C5" w:rsidRPr="00361974" w:rsidRDefault="007455C5" w:rsidP="007455C5">
      <w:pPr>
        <w:tabs>
          <w:tab w:val="left" w:pos="10206"/>
        </w:tabs>
        <w:ind w:firstLine="567"/>
        <w:rPr>
          <w:b/>
        </w:rPr>
      </w:pPr>
    </w:p>
    <w:p w:rsidR="007455C5" w:rsidRPr="00E94364" w:rsidRDefault="007455C5" w:rsidP="007455C5">
      <w:pPr>
        <w:rPr>
          <w:bCs/>
          <w:sz w:val="20"/>
          <w:szCs w:val="24"/>
        </w:rPr>
      </w:pPr>
      <w:r w:rsidRPr="00361974">
        <w:rPr>
          <w:b/>
          <w:sz w:val="20"/>
        </w:rPr>
        <w:t xml:space="preserve">Наименование должности (Поставщик)                                         </w:t>
      </w:r>
      <w:r w:rsidRPr="00361974">
        <w:rPr>
          <w:sz w:val="20"/>
        </w:rPr>
        <w:t>подпись</w:t>
      </w:r>
      <w:r w:rsidRPr="00361974">
        <w:rPr>
          <w:bCs/>
          <w:i/>
          <w:sz w:val="20"/>
          <w:szCs w:val="24"/>
        </w:rPr>
        <w:t xml:space="preserve">   </w:t>
      </w:r>
      <w:r w:rsidRPr="00361974">
        <w:rPr>
          <w:bCs/>
          <w:sz w:val="20"/>
          <w:szCs w:val="24"/>
        </w:rPr>
        <w:t xml:space="preserve">                </w:t>
      </w:r>
      <w:r w:rsidRPr="00361974">
        <w:rPr>
          <w:b/>
          <w:sz w:val="20"/>
        </w:rPr>
        <w:t>И.О. Фамилия]</w:t>
      </w:r>
      <w:r w:rsidRPr="00361974">
        <w:rPr>
          <w:rStyle w:val="a3"/>
          <w:b/>
          <w:sz w:val="20"/>
        </w:rPr>
        <w:footnoteReference w:id="5"/>
      </w:r>
    </w:p>
    <w:p w:rsidR="00215483" w:rsidRDefault="00215483" w:rsidP="00DA0C34">
      <w:pPr>
        <w:rPr>
          <w:b/>
          <w:sz w:val="20"/>
        </w:rPr>
      </w:pPr>
    </w:p>
    <w:p w:rsidR="00215483" w:rsidRDefault="00215483" w:rsidP="00DA0C34">
      <w:pPr>
        <w:rPr>
          <w:b/>
          <w:sz w:val="20"/>
        </w:rPr>
      </w:pPr>
    </w:p>
    <w:p w:rsidR="00215483" w:rsidRPr="00215483" w:rsidRDefault="00215483" w:rsidP="00215483">
      <w:pPr>
        <w:keepNext/>
        <w:tabs>
          <w:tab w:val="left" w:pos="6424"/>
        </w:tabs>
        <w:spacing w:after="60"/>
        <w:ind w:left="792"/>
        <w:jc w:val="right"/>
        <w:outlineLvl w:val="0"/>
        <w:rPr>
          <w:rFonts w:ascii="Tahoma" w:eastAsia="MS Mincho" w:hAnsi="Tahoma" w:cs="Tahoma"/>
          <w:b/>
          <w:color w:val="548DD4"/>
          <w:kern w:val="32"/>
          <w:sz w:val="20"/>
        </w:rPr>
      </w:pPr>
      <w:r w:rsidRPr="00215483">
        <w:rPr>
          <w:rFonts w:ascii="Tahoma" w:eastAsia="MS Mincho" w:hAnsi="Tahoma" w:cs="Tahoma"/>
          <w:b/>
          <w:kern w:val="32"/>
          <w:sz w:val="20"/>
        </w:rPr>
        <w:t>Форма 2.   Карточка контрагента</w:t>
      </w:r>
    </w:p>
    <w:p w:rsidR="00215483" w:rsidRPr="00215483" w:rsidRDefault="00215483" w:rsidP="00215483">
      <w:pPr>
        <w:keepNext/>
        <w:tabs>
          <w:tab w:val="left" w:pos="6424"/>
        </w:tabs>
        <w:spacing w:after="60"/>
        <w:ind w:left="792"/>
        <w:jc w:val="right"/>
        <w:outlineLvl w:val="0"/>
        <w:rPr>
          <w:rFonts w:ascii="Tahoma" w:eastAsia="MS Mincho" w:hAnsi="Tahoma" w:cs="Tahoma"/>
          <w:b/>
          <w:color w:val="548DD4"/>
          <w:kern w:val="32"/>
          <w:sz w:val="20"/>
        </w:rPr>
      </w:pPr>
    </w:p>
    <w:p w:rsidR="00215483" w:rsidRPr="00215483" w:rsidRDefault="00215483" w:rsidP="00215483">
      <w:pPr>
        <w:pBdr>
          <w:top w:val="single" w:sz="4" w:space="1" w:color="auto"/>
        </w:pBdr>
        <w:shd w:val="clear" w:color="auto" w:fill="E0E0E0"/>
        <w:spacing w:before="120" w:after="160" w:line="259" w:lineRule="auto"/>
        <w:ind w:right="21"/>
        <w:jc w:val="center"/>
        <w:rPr>
          <w:rFonts w:ascii="Tahoma" w:hAnsi="Tahoma" w:cs="Tahoma"/>
          <w:b/>
          <w:bCs/>
          <w:color w:val="000000"/>
          <w:spacing w:val="36"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bCs/>
          <w:color w:val="000000"/>
          <w:spacing w:val="36"/>
          <w:sz w:val="20"/>
          <w:lang w:eastAsia="en-US"/>
        </w:rPr>
        <w:t>начало формы</w:t>
      </w:r>
    </w:p>
    <w:p w:rsidR="00215483" w:rsidRPr="00215483" w:rsidRDefault="00215483" w:rsidP="00215483">
      <w:pPr>
        <w:spacing w:after="60"/>
        <w:ind w:right="-285"/>
        <w:rPr>
          <w:rFonts w:ascii="Tahoma" w:hAnsi="Tahoma" w:cs="Tahoma"/>
          <w:sz w:val="20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190"/>
        <w:gridCol w:w="5166"/>
      </w:tblGrid>
      <w:tr w:rsidR="00215483" w:rsidRPr="00215483" w:rsidTr="00AB4E2F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483" w:rsidRPr="00215483" w:rsidRDefault="00215483" w:rsidP="00215483">
            <w:pPr>
              <w:spacing w:after="60"/>
              <w:ind w:right="49"/>
              <w:jc w:val="center"/>
              <w:outlineLvl w:val="0"/>
              <w:rPr>
                <w:rFonts w:ascii="Tahoma" w:hAnsi="Tahoma" w:cs="Tahoma"/>
                <w:b/>
                <w:sz w:val="20"/>
              </w:rPr>
            </w:pPr>
            <w:bookmarkStart w:id="0" w:name="_Toc450918112"/>
            <w:bookmarkStart w:id="1" w:name="_Toc458791467"/>
            <w:r w:rsidRPr="00215483">
              <w:rPr>
                <w:rFonts w:ascii="Tahoma" w:hAnsi="Tahoma" w:cs="Tahoma"/>
                <w:b/>
                <w:sz w:val="20"/>
              </w:rPr>
              <w:t>Карточка контрагента</w:t>
            </w:r>
            <w:bookmarkEnd w:id="0"/>
            <w:bookmarkEnd w:id="1"/>
          </w:p>
        </w:tc>
      </w:tr>
      <w:tr w:rsidR="00215483" w:rsidRPr="00215483" w:rsidTr="00AB4E2F">
        <w:trPr>
          <w:trHeight w:val="255"/>
        </w:trPr>
        <w:tc>
          <w:tcPr>
            <w:tcW w:w="9356" w:type="dxa"/>
            <w:gridSpan w:val="2"/>
            <w:vAlign w:val="center"/>
            <w:hideMark/>
          </w:tcPr>
          <w:p w:rsidR="00215483" w:rsidRPr="00215483" w:rsidRDefault="00215483" w:rsidP="00215483">
            <w:pPr>
              <w:ind w:right="49"/>
              <w:jc w:val="center"/>
              <w:outlineLvl w:val="0"/>
              <w:rPr>
                <w:rFonts w:ascii="Tahoma" w:hAnsi="Tahoma" w:cs="Tahoma"/>
                <w:b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9356" w:type="dxa"/>
            <w:gridSpan w:val="2"/>
            <w:vAlign w:val="center"/>
            <w:hideMark/>
          </w:tcPr>
          <w:p w:rsidR="00215483" w:rsidRPr="00215483" w:rsidRDefault="00215483" w:rsidP="00215483">
            <w:pPr>
              <w:ind w:right="-109"/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Страница 1                         Выделенные поля обязательны для заполнения!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vAlign w:val="center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166" w:type="dxa"/>
            <w:noWrap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Тип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изменений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в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справочнике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Источник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сведений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Отметка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о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срочности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1.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Идентификационные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данные</w:t>
            </w:r>
            <w:proofErr w:type="spellEnd"/>
          </w:p>
        </w:tc>
      </w:tr>
      <w:tr w:rsidR="00215483" w:rsidRPr="00215483" w:rsidTr="00AB4E2F">
        <w:trPr>
          <w:trHeight w:val="259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89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Фирменное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ind w:right="2497"/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ОГРН 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215483">
              <w:rPr>
                <w:rFonts w:ascii="Tahoma" w:hAnsi="Tahoma" w:cs="Tahoma"/>
                <w:sz w:val="20"/>
                <w:lang w:eastAsia="en-US"/>
              </w:rPr>
              <w:t>иностр</w:t>
            </w:r>
            <w:proofErr w:type="spellEnd"/>
            <w:r w:rsidRPr="00215483">
              <w:rPr>
                <w:rFonts w:ascii="Tahoma" w:hAnsi="Tahoma" w:cs="Tahoma"/>
                <w:sz w:val="20"/>
                <w:lang w:eastAsia="en-US"/>
              </w:rPr>
              <w:t>. орг.)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ОКПО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ОКАТО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Форма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собственности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(ОКФС)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Орг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>.-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правовая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форма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(ОКОПФ)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82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Коды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ОКВЭД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Коды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ОКОНХ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2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Уровень бюджета (для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бюдж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. орг.)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2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Псевдоним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(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поисковый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ключ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>)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2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2.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в РФ: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индекс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регион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район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населенный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пункт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улица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дом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строение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квартира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офис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за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пределами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РФ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3.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в РФ: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индекс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регион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район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населенный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пункт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улица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дом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корпус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строение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lastRenderedPageBreak/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квартира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офис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за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пределами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РФ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40"/>
        </w:trPr>
        <w:tc>
          <w:tcPr>
            <w:tcW w:w="4190" w:type="dxa"/>
            <w:noWrap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  <w:r w:rsidRPr="00215483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 xml:space="preserve"> (</w:t>
            </w:r>
            <w:proofErr w:type="spellStart"/>
            <w:r w:rsidRPr="00215483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>Адрес</w:t>
            </w:r>
            <w:proofErr w:type="spellEnd"/>
            <w:r w:rsidRPr="00215483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>для</w:t>
            </w:r>
            <w:proofErr w:type="spellEnd"/>
            <w:r w:rsidRPr="00215483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>корреспонденции</w:t>
            </w:r>
            <w:proofErr w:type="spellEnd"/>
            <w:r w:rsidRPr="00215483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>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i/>
                <w:iCs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4.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Контактные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данные</w:t>
            </w:r>
            <w:proofErr w:type="spellEnd"/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Факс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Телекс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WWW-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страница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5.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48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Страница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2                                      </w:t>
            </w:r>
          </w:p>
        </w:tc>
        <w:tc>
          <w:tcPr>
            <w:tcW w:w="5166" w:type="dxa"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166" w:type="dxa"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5.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продолжение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)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6.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Платежные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реквизиты</w:t>
            </w:r>
            <w:proofErr w:type="spellEnd"/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7.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Сведения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о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государственной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Cерия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номер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свидетельства</w:t>
            </w:r>
            <w:proofErr w:type="spellEnd"/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рег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рег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(СОУН)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8. Сведения о постановке на учет в налоговом органе РФ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Cерия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номер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свидетельства</w:t>
            </w:r>
            <w:proofErr w:type="spellEnd"/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нал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Код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нал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(СОУН)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lastRenderedPageBreak/>
              <w:t>Примечание</w:t>
            </w:r>
            <w:proofErr w:type="spellEnd"/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9.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Сведения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о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головной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Отношение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контрагента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215483">
              <w:rPr>
                <w:rFonts w:ascii="Tahoma" w:hAnsi="Tahoma" w:cs="Tahoma"/>
                <w:sz w:val="20"/>
                <w:lang w:eastAsia="en-US"/>
              </w:rPr>
              <w:t>иностр</w:t>
            </w:r>
            <w:proofErr w:type="spellEnd"/>
            <w:r w:rsidRPr="00215483">
              <w:rPr>
                <w:rFonts w:ascii="Tahoma" w:hAnsi="Tahoma" w:cs="Tahoma"/>
                <w:sz w:val="20"/>
                <w:lang w:eastAsia="en-US"/>
              </w:rPr>
              <w:t>. орг.) организации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рег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ОКПО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ОКАТО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Форма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собственности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(ОКФС)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Орг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.-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правовая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форма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(ОКОПФ)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Коды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ОКВЭД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Коды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ОКОНХ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10. Ответственное подразделение ПАО “ГМК “Норильский никель”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подразделения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Ответственный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сотрудник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: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9356" w:type="dxa"/>
            <w:gridSpan w:val="2"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  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                                                  </w:t>
            </w:r>
          </w:p>
        </w:tc>
        <w:tc>
          <w:tcPr>
            <w:tcW w:w="5166" w:type="dxa"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166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Платежные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реквизиты</w:t>
            </w:r>
            <w:proofErr w:type="spellEnd"/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lastRenderedPageBreak/>
              <w:t>Получатель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Участвующие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общества</w:t>
            </w:r>
            <w:proofErr w:type="spellEnd"/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215483">
              <w:rPr>
                <w:rFonts w:ascii="Tahoma" w:hAnsi="Tahoma" w:cs="Tahoma"/>
                <w:sz w:val="20"/>
                <w:lang w:eastAsia="en-US"/>
              </w:rPr>
              <w:t>иностр</w:t>
            </w:r>
            <w:proofErr w:type="spellEnd"/>
            <w:r w:rsidRPr="00215483">
              <w:rPr>
                <w:rFonts w:ascii="Tahoma" w:hAnsi="Tahoma" w:cs="Tahoma"/>
                <w:sz w:val="20"/>
                <w:lang w:eastAsia="en-US"/>
              </w:rPr>
              <w:t>. орг.)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регистр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215483">
              <w:rPr>
                <w:rFonts w:ascii="Tahoma" w:hAnsi="Tahoma" w:cs="Tahoma"/>
                <w:sz w:val="20"/>
                <w:lang w:eastAsia="en-US"/>
              </w:rPr>
              <w:t>иностр</w:t>
            </w:r>
            <w:proofErr w:type="spellEnd"/>
            <w:r w:rsidRPr="00215483">
              <w:rPr>
                <w:rFonts w:ascii="Tahoma" w:hAnsi="Tahoma" w:cs="Tahoma"/>
                <w:sz w:val="20"/>
                <w:lang w:eastAsia="en-US"/>
              </w:rPr>
              <w:t>. орг.)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регистр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51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Страница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4                                     </w:t>
            </w:r>
          </w:p>
        </w:tc>
        <w:tc>
          <w:tcPr>
            <w:tcW w:w="5166" w:type="dxa"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166" w:type="dxa"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52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контрагента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Кем является по отношению к поставляемой продукции: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Производитель / Торговый дом / Эксклюзивная сбытовая структура / Крупный трейдер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Дилер / Дистрибьютор / П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осредник</w:t>
            </w:r>
            <w:proofErr w:type="spellEnd"/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Поставщик по параллельному импорту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9356" w:type="dxa"/>
            <w:gridSpan w:val="2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Образцы подписей лиц, имеющих право заключения договоров:</w:t>
            </w:r>
          </w:p>
        </w:tc>
      </w:tr>
      <w:tr w:rsidR="00215483" w:rsidRPr="00215483" w:rsidTr="00AB4E2F">
        <w:trPr>
          <w:trHeight w:val="885"/>
        </w:trPr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885"/>
        </w:trPr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Занимаемая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885"/>
        </w:trPr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lastRenderedPageBreak/>
              <w:t> 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Ф.И.О.,  подпись</w:t>
            </w:r>
          </w:p>
        </w:tc>
      </w:tr>
      <w:tr w:rsidR="00215483" w:rsidRPr="00215483" w:rsidTr="00AB4E2F">
        <w:trPr>
          <w:trHeight w:val="885"/>
        </w:trPr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15483" w:rsidRPr="00215483" w:rsidRDefault="00215483" w:rsidP="00215483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Занимаемая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Ф.И.О., подпись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hideMark/>
          </w:tcPr>
          <w:p w:rsidR="00215483" w:rsidRPr="00215483" w:rsidRDefault="00215483" w:rsidP="00215483">
            <w:pPr>
              <w:jc w:val="righ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Печать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контрагента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: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</w:tbl>
    <w:p w:rsidR="00215483" w:rsidRPr="00215483" w:rsidRDefault="00215483" w:rsidP="00215483">
      <w:pPr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spacing w:after="160" w:line="259" w:lineRule="auto"/>
        <w:jc w:val="left"/>
        <w:rPr>
          <w:rFonts w:ascii="Tahoma" w:eastAsia="MS Mincho" w:hAnsi="Tahoma" w:cs="Tahoma"/>
          <w:sz w:val="20"/>
          <w:lang w:eastAsia="en-US"/>
        </w:rPr>
      </w:pPr>
    </w:p>
    <w:p w:rsidR="00215483" w:rsidRPr="00215483" w:rsidRDefault="00215483" w:rsidP="00215483">
      <w:pPr>
        <w:pBdr>
          <w:top w:val="single" w:sz="4" w:space="1" w:color="auto"/>
        </w:pBdr>
        <w:shd w:val="clear" w:color="auto" w:fill="E0E0E0"/>
        <w:spacing w:before="120" w:after="160" w:line="259" w:lineRule="auto"/>
        <w:ind w:right="21"/>
        <w:jc w:val="center"/>
        <w:rPr>
          <w:rFonts w:ascii="Tahoma" w:hAnsi="Tahoma" w:cs="Tahoma"/>
          <w:b/>
          <w:bCs/>
          <w:color w:val="000000"/>
          <w:spacing w:val="36"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bCs/>
          <w:color w:val="000000"/>
          <w:spacing w:val="36"/>
          <w:sz w:val="20"/>
          <w:lang w:eastAsia="en-US"/>
        </w:rPr>
        <w:t>конец формы</w:t>
      </w:r>
    </w:p>
    <w:p w:rsidR="00215483" w:rsidRPr="00215483" w:rsidRDefault="00215483" w:rsidP="00215483">
      <w:pPr>
        <w:suppressLineNumbers/>
        <w:suppressAutoHyphens/>
        <w:spacing w:line="259" w:lineRule="auto"/>
        <w:jc w:val="left"/>
        <w:rPr>
          <w:rFonts w:ascii="Tahoma" w:eastAsiaTheme="minorHAnsi" w:hAnsi="Tahoma" w:cs="Tahoma"/>
          <w:b/>
          <w:sz w:val="20"/>
          <w:lang w:eastAsia="en-US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left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pageBreakBefore/>
        <w:tabs>
          <w:tab w:val="left" w:pos="708"/>
          <w:tab w:val="left" w:pos="3969"/>
          <w:tab w:val="left" w:pos="4111"/>
        </w:tabs>
        <w:spacing w:after="120"/>
        <w:ind w:left="794"/>
        <w:jc w:val="right"/>
        <w:outlineLvl w:val="0"/>
        <w:rPr>
          <w:rFonts w:ascii="Tahoma" w:eastAsia="MS Mincho" w:hAnsi="Tahoma" w:cs="Tahoma"/>
          <w:b/>
          <w:kern w:val="32"/>
          <w:sz w:val="20"/>
        </w:rPr>
      </w:pPr>
      <w:r w:rsidRPr="00215483">
        <w:rPr>
          <w:rFonts w:ascii="Tahoma" w:eastAsia="MS Mincho" w:hAnsi="Tahoma" w:cs="Tahoma"/>
          <w:b/>
          <w:kern w:val="32"/>
          <w:sz w:val="20"/>
        </w:rPr>
        <w:lastRenderedPageBreak/>
        <w:t>Форма 3. Коммерческое предложение</w:t>
      </w:r>
    </w:p>
    <w:p w:rsidR="00215483" w:rsidRPr="00215483" w:rsidRDefault="00215483" w:rsidP="00215483">
      <w:pPr>
        <w:tabs>
          <w:tab w:val="left" w:pos="708"/>
          <w:tab w:val="left" w:pos="3969"/>
          <w:tab w:val="left" w:pos="4111"/>
        </w:tabs>
        <w:spacing w:after="120"/>
        <w:ind w:left="792"/>
        <w:outlineLvl w:val="0"/>
        <w:rPr>
          <w:rFonts w:ascii="Tahoma" w:eastAsia="MS Mincho" w:hAnsi="Tahoma" w:cs="Tahoma"/>
          <w:kern w:val="32"/>
          <w:sz w:val="20"/>
        </w:rPr>
      </w:pPr>
    </w:p>
    <w:p w:rsidR="00215483" w:rsidRPr="00215483" w:rsidRDefault="00215483" w:rsidP="00215483">
      <w:pPr>
        <w:pBdr>
          <w:top w:val="single" w:sz="4" w:space="1" w:color="auto"/>
        </w:pBdr>
        <w:shd w:val="clear" w:color="auto" w:fill="E0E0E0"/>
        <w:spacing w:before="120" w:after="160" w:line="259" w:lineRule="auto"/>
        <w:ind w:right="21"/>
        <w:jc w:val="center"/>
        <w:rPr>
          <w:rFonts w:ascii="Tahoma" w:hAnsi="Tahoma" w:cs="Tahoma"/>
          <w:b/>
          <w:bCs/>
          <w:color w:val="000000"/>
          <w:spacing w:val="36"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bCs/>
          <w:color w:val="000000"/>
          <w:spacing w:val="36"/>
          <w:sz w:val="20"/>
          <w:lang w:eastAsia="en-US"/>
        </w:rPr>
        <w:t>начало формы</w:t>
      </w:r>
    </w:p>
    <w:p w:rsidR="00215483" w:rsidRPr="00215483" w:rsidRDefault="00215483" w:rsidP="00215483">
      <w:pPr>
        <w:spacing w:line="259" w:lineRule="auto"/>
        <w:rPr>
          <w:rFonts w:ascii="Tahoma" w:eastAsia="MS Mincho" w:hAnsi="Tahoma" w:cs="Tahoma"/>
          <w:b/>
          <w:kern w:val="32"/>
          <w:sz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215483" w:rsidRPr="00215483" w:rsidTr="00AB4E2F">
        <w:trPr>
          <w:trHeight w:val="586"/>
        </w:trPr>
        <w:tc>
          <w:tcPr>
            <w:tcW w:w="104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15483" w:rsidRPr="00215483" w:rsidRDefault="00215483" w:rsidP="00215483">
            <w:pPr>
              <w:tabs>
                <w:tab w:val="center" w:pos="4416"/>
              </w:tabs>
              <w:suppressAutoHyphens/>
              <w:spacing w:line="256" w:lineRule="auto"/>
              <w:rPr>
                <w:rFonts w:ascii="Tahoma" w:hAnsi="Tahoma" w:cs="Tahoma"/>
                <w:i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i/>
                <w:sz w:val="20"/>
                <w:lang w:eastAsia="en-US"/>
              </w:rPr>
              <w:t xml:space="preserve"> </w:t>
            </w:r>
          </w:p>
          <w:p w:rsidR="00215483" w:rsidRPr="00215483" w:rsidRDefault="00215483" w:rsidP="00215483">
            <w:pPr>
              <w:tabs>
                <w:tab w:val="center" w:pos="4416"/>
              </w:tabs>
              <w:suppressAutoHyphens/>
              <w:spacing w:line="256" w:lineRule="auto"/>
              <w:rPr>
                <w:rFonts w:ascii="Tahoma" w:eastAsiaTheme="minorHAnsi" w:hAnsi="Tahoma" w:cs="Tahoma"/>
                <w:spacing w:val="-3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spacing w:val="-3"/>
                <w:sz w:val="20"/>
                <w:lang w:eastAsia="en-US"/>
              </w:rPr>
              <w:t>Наименование Поставщика</w:t>
            </w:r>
            <w:r w:rsidRPr="00215483">
              <w:rPr>
                <w:rFonts w:ascii="Tahoma" w:eastAsiaTheme="minorHAnsi" w:hAnsi="Tahoma" w:cs="Tahoma"/>
                <w:spacing w:val="-3"/>
                <w:sz w:val="20"/>
                <w:lang w:eastAsia="en-US"/>
              </w:rPr>
              <w:t xml:space="preserve"> _______________________________________________________ </w:t>
            </w:r>
          </w:p>
          <w:p w:rsidR="00215483" w:rsidRPr="00215483" w:rsidRDefault="00215483" w:rsidP="0021548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sz w:val="20"/>
                <w:lang w:eastAsia="en-US"/>
              </w:rPr>
              <w:t>Лот №</w:t>
            </w:r>
            <w:r w:rsidR="00955E7A" w:rsidRPr="00955E7A">
              <w:rPr>
                <w:rFonts w:ascii="Tahoma" w:eastAsiaTheme="minorHAnsi" w:hAnsi="Tahoma" w:cs="Tahoma"/>
                <w:b/>
                <w:sz w:val="20"/>
                <w:lang w:eastAsia="en-US"/>
              </w:rPr>
              <w:t>23-26 Поставка щековой дробилки и грохота для дробильно-сортировочного комплекса для ООО «Востокгеология»</w:t>
            </w:r>
            <w:bookmarkStart w:id="2" w:name="_GoBack"/>
            <w:bookmarkEnd w:id="2"/>
          </w:p>
        </w:tc>
      </w:tr>
    </w:tbl>
    <w:p w:rsidR="00215483" w:rsidRPr="00215483" w:rsidRDefault="00215483" w:rsidP="00215483">
      <w:pPr>
        <w:shd w:val="clear" w:color="auto" w:fill="FFFFFF"/>
        <w:spacing w:line="259" w:lineRule="auto"/>
        <w:rPr>
          <w:rFonts w:ascii="Tahoma" w:hAnsi="Tahoma" w:cs="Tahoma"/>
          <w:b/>
          <w:spacing w:val="-3"/>
          <w:sz w:val="20"/>
        </w:rPr>
      </w:pPr>
    </w:p>
    <w:p w:rsidR="00215483" w:rsidRPr="00215483" w:rsidRDefault="00215483" w:rsidP="00215483">
      <w:pPr>
        <w:shd w:val="clear" w:color="auto" w:fill="FFFFFF"/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jc w:val="center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sz w:val="20"/>
          <w:lang w:eastAsia="en-US"/>
        </w:rPr>
        <w:t>Технико- коммерческое предложение</w:t>
      </w:r>
    </w:p>
    <w:p w:rsidR="00215483" w:rsidRPr="00215483" w:rsidRDefault="00215483" w:rsidP="00215483">
      <w:pPr>
        <w:spacing w:line="259" w:lineRule="auto"/>
        <w:ind w:firstLine="709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pacing w:val="-3"/>
          <w:sz w:val="20"/>
          <w:lang w:eastAsia="en-US"/>
        </w:rPr>
        <w:t xml:space="preserve"> </w:t>
      </w:r>
    </w:p>
    <w:p w:rsidR="00215483" w:rsidRPr="00215483" w:rsidRDefault="00215483" w:rsidP="00215483">
      <w:pPr>
        <w:spacing w:line="259" w:lineRule="auto"/>
        <w:ind w:firstLine="709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z w:val="20"/>
          <w:lang w:eastAsia="en-US"/>
        </w:rPr>
        <w:t xml:space="preserve"> ______________________________________________________________</w:t>
      </w:r>
      <w:proofErr w:type="gramStart"/>
      <w:r w:rsidRPr="00215483">
        <w:rPr>
          <w:rFonts w:ascii="Tahoma" w:eastAsiaTheme="minorHAnsi" w:hAnsi="Tahoma" w:cs="Tahoma"/>
          <w:sz w:val="20"/>
          <w:lang w:eastAsia="en-US"/>
        </w:rPr>
        <w:t>_</w:t>
      </w:r>
      <w:r w:rsidRPr="00215483">
        <w:rPr>
          <w:rFonts w:ascii="Tahoma" w:eastAsiaTheme="minorHAnsi" w:hAnsi="Tahoma" w:cs="Tahoma"/>
          <w:i/>
          <w:sz w:val="20"/>
          <w:lang w:eastAsia="en-US"/>
        </w:rPr>
        <w:t>(</w:t>
      </w:r>
      <w:proofErr w:type="gramEnd"/>
      <w:r w:rsidRPr="00215483">
        <w:rPr>
          <w:rFonts w:ascii="Tahoma" w:eastAsiaTheme="minorHAnsi" w:hAnsi="Tahoma" w:cs="Tahoma"/>
          <w:i/>
          <w:sz w:val="20"/>
          <w:lang w:eastAsia="en-US"/>
        </w:rPr>
        <w:t>наименование Участника),</w:t>
      </w:r>
      <w:r w:rsidRPr="00215483">
        <w:rPr>
          <w:rFonts w:ascii="Tahoma" w:eastAsiaTheme="minorHAnsi" w:hAnsi="Tahoma" w:cs="Tahoma"/>
          <w:sz w:val="20"/>
          <w:lang w:eastAsia="en-US"/>
        </w:rPr>
        <w:t xml:space="preserve"> в лице_______________________________________________, действующего на основании_____________________, настоящим выражает свое согласие на поставку _________________________ на следующих условиях:</w:t>
      </w:r>
    </w:p>
    <w:p w:rsidR="00215483" w:rsidRPr="00215483" w:rsidRDefault="00215483" w:rsidP="00215483">
      <w:pPr>
        <w:spacing w:line="259" w:lineRule="auto"/>
        <w:ind w:firstLine="709"/>
        <w:rPr>
          <w:rFonts w:ascii="Tahoma" w:eastAsiaTheme="minorHAnsi" w:hAnsi="Tahoma" w:cs="Tahoma"/>
          <w:sz w:val="20"/>
          <w:lang w:eastAsia="en-US"/>
        </w:rPr>
      </w:pPr>
    </w:p>
    <w:p w:rsidR="00215483" w:rsidRPr="00215483" w:rsidRDefault="00215483" w:rsidP="00215483">
      <w:pPr>
        <w:numPr>
          <w:ilvl w:val="0"/>
          <w:numId w:val="5"/>
        </w:numPr>
        <w:spacing w:after="160" w:line="259" w:lineRule="auto"/>
        <w:ind w:firstLine="709"/>
        <w:contextualSpacing/>
        <w:jc w:val="left"/>
        <w:rPr>
          <w:rFonts w:ascii="Tahoma" w:hAnsi="Tahoma" w:cs="Tahoma"/>
          <w:b/>
          <w:sz w:val="20"/>
        </w:rPr>
      </w:pPr>
      <w:r w:rsidRPr="00215483">
        <w:rPr>
          <w:rFonts w:ascii="Tahoma" w:hAnsi="Tahoma" w:cs="Tahoma"/>
          <w:b/>
          <w:sz w:val="20"/>
        </w:rPr>
        <w:t>Вид Продукции, технические характеристики, стоимость:</w:t>
      </w:r>
    </w:p>
    <w:p w:rsidR="00215483" w:rsidRPr="00215483" w:rsidRDefault="00215483" w:rsidP="00215483">
      <w:pPr>
        <w:spacing w:line="259" w:lineRule="auto"/>
        <w:ind w:left="1130"/>
        <w:rPr>
          <w:rFonts w:ascii="Tahoma" w:eastAsiaTheme="minorHAnsi" w:hAnsi="Tahoma" w:cs="Tahoma"/>
          <w:b/>
          <w:sz w:val="2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2234"/>
        <w:gridCol w:w="1893"/>
        <w:gridCol w:w="874"/>
        <w:gridCol w:w="875"/>
        <w:gridCol w:w="1415"/>
        <w:gridCol w:w="1307"/>
      </w:tblGrid>
      <w:tr w:rsidR="00215483" w:rsidRPr="00215483" w:rsidTr="00AB4E2F">
        <w:trPr>
          <w:trHeight w:val="79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№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Наименование товара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</w:p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Технические характеристики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Ед.</w:t>
            </w: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br/>
              <w:t>изм. (шт.)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Кол-во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Стоимость за ед. продукции, руб. без учета НДС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Стоимость итого, руб. без учета НДС</w:t>
            </w:r>
          </w:p>
        </w:tc>
      </w:tr>
      <w:tr w:rsidR="00215483" w:rsidRPr="00215483" w:rsidTr="00AB4E2F">
        <w:trPr>
          <w:trHeight w:val="28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val="en-US"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i/>
                <w:sz w:val="20"/>
                <w:lang w:eastAsia="en-US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</w:tr>
      <w:tr w:rsidR="00215483" w:rsidRPr="00215483" w:rsidTr="00AB4E2F">
        <w:trPr>
          <w:trHeight w:val="28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i/>
                <w:sz w:val="20"/>
                <w:lang w:eastAsia="en-US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</w:tr>
      <w:tr w:rsidR="00215483" w:rsidRPr="00215483" w:rsidTr="00AB4E2F">
        <w:trPr>
          <w:trHeight w:val="285"/>
        </w:trPr>
        <w:tc>
          <w:tcPr>
            <w:tcW w:w="43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spacing w:after="160" w:line="256" w:lineRule="auto"/>
              <w:jc w:val="right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>Сумма НДС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</w:tr>
      <w:tr w:rsidR="00215483" w:rsidRPr="00215483" w:rsidTr="00AB4E2F">
        <w:trPr>
          <w:trHeight w:val="285"/>
        </w:trPr>
        <w:tc>
          <w:tcPr>
            <w:tcW w:w="43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spacing w:after="160" w:line="256" w:lineRule="auto"/>
              <w:jc w:val="right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>Сумма с НДС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</w:tr>
    </w:tbl>
    <w:p w:rsidR="00215483" w:rsidRPr="00215483" w:rsidRDefault="00215483" w:rsidP="00215483">
      <w:pPr>
        <w:suppressAutoHyphens/>
        <w:rPr>
          <w:rFonts w:ascii="Tahoma" w:hAnsi="Tahoma" w:cs="Tahoma"/>
          <w:b/>
          <w:bCs/>
          <w:sz w:val="20"/>
        </w:rPr>
      </w:pPr>
    </w:p>
    <w:p w:rsidR="00215483" w:rsidRPr="00215483" w:rsidRDefault="00215483" w:rsidP="00215483">
      <w:pPr>
        <w:suppressAutoHyphens/>
        <w:ind w:firstLine="708"/>
        <w:rPr>
          <w:rFonts w:ascii="Tahoma" w:hAnsi="Tahoma" w:cs="Tahoma"/>
          <w:bCs/>
          <w:sz w:val="20"/>
        </w:rPr>
      </w:pPr>
      <w:r w:rsidRPr="00215483">
        <w:rPr>
          <w:rFonts w:ascii="Tahoma" w:hAnsi="Tahoma" w:cs="Tahoma"/>
          <w:bCs/>
          <w:sz w:val="20"/>
        </w:rPr>
        <w:t xml:space="preserve">Предложенная стоимость Продукции помимо стоимости самой Продукции включает в себя </w:t>
      </w:r>
      <w:r w:rsidRPr="00215483">
        <w:rPr>
          <w:rFonts w:ascii="Tahoma" w:hAnsi="Tahoma" w:cs="Tahoma"/>
          <w:b/>
          <w:bCs/>
          <w:sz w:val="20"/>
        </w:rPr>
        <w:t>все расходы, в том числе расходы на поставку товара, погрузо-разгрузочные расходы, расходы по страхованию товара, таможенные пошлины, а также все налоги и сборы, предусмотренные законодательством Российской Федерации.</w:t>
      </w:r>
    </w:p>
    <w:p w:rsidR="00215483" w:rsidRPr="00215483" w:rsidRDefault="00215483" w:rsidP="00215483">
      <w:pPr>
        <w:suppressAutoHyphens/>
        <w:rPr>
          <w:rFonts w:ascii="Tahoma" w:hAnsi="Tahoma" w:cs="Tahoma"/>
          <w:bCs/>
          <w:sz w:val="20"/>
        </w:rPr>
      </w:pPr>
    </w:p>
    <w:p w:rsidR="00215483" w:rsidRPr="00215483" w:rsidRDefault="00215483" w:rsidP="00215483">
      <w:pPr>
        <w:suppressAutoHyphens/>
        <w:rPr>
          <w:rFonts w:ascii="Tahoma" w:hAnsi="Tahoma" w:cs="Tahoma"/>
          <w:b/>
          <w:bCs/>
          <w:color w:val="000000"/>
          <w:sz w:val="20"/>
        </w:rPr>
      </w:pPr>
      <w:r w:rsidRPr="00215483">
        <w:rPr>
          <w:rFonts w:ascii="Tahoma" w:hAnsi="Tahoma" w:cs="Tahoma"/>
          <w:b/>
          <w:bCs/>
          <w:color w:val="000000"/>
          <w:sz w:val="20"/>
        </w:rPr>
        <w:t xml:space="preserve"> </w:t>
      </w:r>
      <w:r w:rsidRPr="00215483">
        <w:rPr>
          <w:rFonts w:ascii="Tahoma" w:hAnsi="Tahoma" w:cs="Tahoma"/>
          <w:b/>
          <w:bCs/>
          <w:color w:val="000000"/>
          <w:sz w:val="20"/>
        </w:rPr>
        <w:tab/>
        <w:t>Предлагаемая Продукция является новой, не бывшей в эксплуатации.</w:t>
      </w:r>
    </w:p>
    <w:p w:rsidR="00215483" w:rsidRPr="00215483" w:rsidRDefault="00215483" w:rsidP="00215483">
      <w:pPr>
        <w:suppressAutoHyphens/>
        <w:rPr>
          <w:rFonts w:ascii="Tahoma" w:hAnsi="Tahoma" w:cs="Tahoma"/>
          <w:bCs/>
          <w:color w:val="000000"/>
          <w:sz w:val="20"/>
        </w:rPr>
      </w:pPr>
      <w:r w:rsidRPr="00215483">
        <w:rPr>
          <w:rFonts w:ascii="Tahoma" w:hAnsi="Tahoma" w:cs="Tahoma"/>
          <w:bCs/>
          <w:color w:val="000000"/>
          <w:sz w:val="20"/>
        </w:rPr>
        <w:tab/>
      </w:r>
    </w:p>
    <w:p w:rsidR="00215483" w:rsidRPr="00215483" w:rsidRDefault="00215483" w:rsidP="00215483">
      <w:pPr>
        <w:suppressAutoHyphens/>
        <w:rPr>
          <w:rFonts w:ascii="Tahoma" w:hAnsi="Tahoma" w:cs="Tahoma"/>
          <w:b/>
          <w:bCs/>
          <w:sz w:val="20"/>
        </w:rPr>
      </w:pPr>
      <w:r w:rsidRPr="00215483">
        <w:rPr>
          <w:rFonts w:ascii="Tahoma" w:hAnsi="Tahoma" w:cs="Tahoma"/>
          <w:b/>
          <w:bCs/>
          <w:color w:val="000000"/>
          <w:sz w:val="20"/>
        </w:rPr>
        <w:tab/>
      </w:r>
    </w:p>
    <w:p w:rsidR="00215483" w:rsidRPr="00215483" w:rsidRDefault="00215483" w:rsidP="00215483">
      <w:pPr>
        <w:numPr>
          <w:ilvl w:val="0"/>
          <w:numId w:val="5"/>
        </w:numPr>
        <w:suppressAutoHyphens/>
        <w:spacing w:after="160" w:line="259" w:lineRule="auto"/>
        <w:jc w:val="left"/>
        <w:rPr>
          <w:rFonts w:ascii="Tahoma" w:hAnsi="Tahoma" w:cs="Tahoma"/>
          <w:b/>
          <w:bCs/>
          <w:sz w:val="20"/>
        </w:rPr>
      </w:pPr>
      <w:r w:rsidRPr="00215483">
        <w:rPr>
          <w:rFonts w:ascii="Tahoma" w:hAnsi="Tahoma" w:cs="Tahoma"/>
          <w:b/>
          <w:bCs/>
          <w:sz w:val="20"/>
        </w:rPr>
        <w:t>Предлагаемый срок поставки Продукции:</w:t>
      </w:r>
    </w:p>
    <w:p w:rsidR="00215483" w:rsidRPr="00215483" w:rsidRDefault="00215483" w:rsidP="00215483">
      <w:pPr>
        <w:suppressAutoHyphens/>
        <w:ind w:left="720"/>
        <w:rPr>
          <w:rFonts w:ascii="Tahoma" w:hAnsi="Tahoma" w:cs="Tahoma"/>
          <w:bCs/>
          <w:sz w:val="20"/>
        </w:rPr>
      </w:pPr>
      <w:r w:rsidRPr="00215483">
        <w:rPr>
          <w:rFonts w:ascii="Tahoma" w:hAnsi="Tahoma" w:cs="Tahoma"/>
          <w:b/>
          <w:bCs/>
          <w:sz w:val="20"/>
        </w:rPr>
        <w:t xml:space="preserve"> _____________________________________________________________________________________</w:t>
      </w:r>
    </w:p>
    <w:p w:rsidR="00215483" w:rsidRPr="00215483" w:rsidRDefault="00215483" w:rsidP="00215483">
      <w:pPr>
        <w:suppressAutoHyphens/>
        <w:ind w:left="720"/>
        <w:rPr>
          <w:rFonts w:ascii="Tahoma" w:hAnsi="Tahoma" w:cs="Tahoma"/>
          <w:b/>
          <w:bCs/>
          <w:sz w:val="20"/>
        </w:rPr>
      </w:pPr>
    </w:p>
    <w:p w:rsidR="00215483" w:rsidRPr="00215483" w:rsidRDefault="00215483" w:rsidP="00215483">
      <w:pPr>
        <w:numPr>
          <w:ilvl w:val="0"/>
          <w:numId w:val="5"/>
        </w:numPr>
        <w:suppressAutoHyphens/>
        <w:spacing w:after="160" w:line="259" w:lineRule="auto"/>
        <w:jc w:val="left"/>
        <w:rPr>
          <w:rFonts w:ascii="Tahoma" w:hAnsi="Tahoma" w:cs="Tahoma"/>
          <w:b/>
          <w:bCs/>
          <w:sz w:val="20"/>
        </w:rPr>
      </w:pPr>
      <w:r w:rsidRPr="00215483">
        <w:rPr>
          <w:rFonts w:ascii="Tahoma" w:hAnsi="Tahoma" w:cs="Tahoma"/>
          <w:b/>
          <w:bCs/>
          <w:sz w:val="20"/>
        </w:rPr>
        <w:t>Предлагаемый порядок оплаты по договору:</w:t>
      </w:r>
    </w:p>
    <w:p w:rsidR="00215483" w:rsidRPr="00215483" w:rsidRDefault="00215483" w:rsidP="00215483">
      <w:pPr>
        <w:suppressAutoHyphens/>
        <w:ind w:left="720"/>
        <w:rPr>
          <w:rFonts w:ascii="Tahoma" w:hAnsi="Tahoma" w:cs="Tahoma"/>
          <w:bCs/>
          <w:sz w:val="20"/>
        </w:rPr>
      </w:pPr>
      <w:r w:rsidRPr="00215483">
        <w:rPr>
          <w:rFonts w:ascii="Tahoma" w:hAnsi="Tahoma" w:cs="Tahoma"/>
          <w:b/>
          <w:bCs/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5483" w:rsidRPr="00215483" w:rsidRDefault="00215483" w:rsidP="00215483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59" w:lineRule="auto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z w:val="20"/>
          <w:lang w:eastAsia="en-US"/>
        </w:rPr>
        <w:t xml:space="preserve"> </w:t>
      </w:r>
    </w:p>
    <w:p w:rsidR="00215483" w:rsidRPr="00215483" w:rsidRDefault="00215483" w:rsidP="00215483">
      <w:pPr>
        <w:numPr>
          <w:ilvl w:val="0"/>
          <w:numId w:val="5"/>
        </w:num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160" w:line="259" w:lineRule="auto"/>
        <w:jc w:val="left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sz w:val="20"/>
          <w:lang w:eastAsia="en-US"/>
        </w:rPr>
        <w:t xml:space="preserve">Предлагаемый базис поставки: </w:t>
      </w:r>
    </w:p>
    <w:p w:rsidR="00215483" w:rsidRPr="00215483" w:rsidRDefault="00215483" w:rsidP="00215483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59" w:lineRule="auto"/>
        <w:ind w:left="710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Cs/>
          <w:sz w:val="20"/>
          <w:lang w:eastAsia="en-US"/>
        </w:rPr>
        <w:lastRenderedPageBreak/>
        <w:t>______________________________________________________________________________________</w:t>
      </w: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ind w:firstLine="709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sz w:val="20"/>
          <w:lang w:eastAsia="en-US"/>
        </w:rPr>
        <w:t>Настоящим подтверждаем, что ознакомлены со всеми условиями, указанными в техническом задании на лот № ____ и проекте договора на поставку Продукции, и согласны поставить в соответствии с установленными требованиями.</w:t>
      </w:r>
    </w:p>
    <w:p w:rsidR="00215483" w:rsidRPr="00215483" w:rsidRDefault="00215483" w:rsidP="00215483">
      <w:pPr>
        <w:spacing w:after="160" w:line="259" w:lineRule="auto"/>
        <w:ind w:firstLine="709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z w:val="20"/>
          <w:lang w:eastAsia="en-US"/>
        </w:rPr>
        <w:t>Настоящее коммерческое предложение имеет правовой статус оферты и действует в течение не менее трех месяцев с момента его направления в адрес ООО «Востокгеология».</w:t>
      </w:r>
    </w:p>
    <w:p w:rsidR="00215483" w:rsidRPr="00215483" w:rsidRDefault="00215483" w:rsidP="00215483">
      <w:pPr>
        <w:spacing w:after="160" w:line="259" w:lineRule="auto"/>
        <w:ind w:firstLine="708"/>
        <w:rPr>
          <w:rFonts w:ascii="Tahoma" w:eastAsiaTheme="minorHAnsi" w:hAnsi="Tahoma" w:cs="Tahoma"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sz w:val="20"/>
          <w:lang w:eastAsia="en-US"/>
        </w:rPr>
        <w:t>Руководитель</w:t>
      </w: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z w:val="20"/>
          <w:lang w:eastAsia="en-US"/>
        </w:rPr>
        <w:t>(наименование Поставщика)</w:t>
      </w:r>
      <w:r w:rsidRPr="00215483">
        <w:rPr>
          <w:rFonts w:ascii="Tahoma" w:eastAsiaTheme="minorHAnsi" w:hAnsi="Tahoma" w:cs="Tahoma"/>
          <w:sz w:val="20"/>
          <w:lang w:eastAsia="en-US"/>
        </w:rPr>
        <w:tab/>
      </w:r>
      <w:r w:rsidRPr="00215483">
        <w:rPr>
          <w:rFonts w:ascii="Tahoma" w:eastAsiaTheme="minorHAnsi" w:hAnsi="Tahoma" w:cs="Tahoma"/>
          <w:sz w:val="20"/>
          <w:lang w:eastAsia="en-US"/>
        </w:rPr>
        <w:tab/>
      </w:r>
      <w:r w:rsidRPr="00215483">
        <w:rPr>
          <w:rFonts w:ascii="Tahoma" w:eastAsiaTheme="minorHAnsi" w:hAnsi="Tahoma" w:cs="Tahoma"/>
          <w:sz w:val="20"/>
          <w:lang w:eastAsia="en-US"/>
        </w:rPr>
        <w:tab/>
      </w:r>
      <w:r w:rsidRPr="00215483">
        <w:rPr>
          <w:rFonts w:ascii="Tahoma" w:eastAsiaTheme="minorHAnsi" w:hAnsi="Tahoma" w:cs="Tahoma"/>
          <w:sz w:val="20"/>
          <w:lang w:eastAsia="en-US"/>
        </w:rPr>
        <w:tab/>
      </w:r>
      <w:r w:rsidRPr="00215483">
        <w:rPr>
          <w:rFonts w:ascii="Tahoma" w:eastAsiaTheme="minorHAnsi" w:hAnsi="Tahoma" w:cs="Tahoma"/>
          <w:i/>
          <w:iCs/>
          <w:sz w:val="20"/>
          <w:lang w:eastAsia="en-US"/>
        </w:rPr>
        <w:t>(подпись)</w:t>
      </w:r>
      <w:r w:rsidRPr="00215483">
        <w:rPr>
          <w:rFonts w:ascii="Tahoma" w:eastAsiaTheme="minorHAnsi" w:hAnsi="Tahoma" w:cs="Tahoma"/>
          <w:sz w:val="20"/>
          <w:lang w:eastAsia="en-US"/>
        </w:rPr>
        <w:tab/>
      </w:r>
      <w:r w:rsidRPr="00215483">
        <w:rPr>
          <w:rFonts w:ascii="Tahoma" w:eastAsiaTheme="minorHAnsi" w:hAnsi="Tahoma" w:cs="Tahoma"/>
          <w:sz w:val="20"/>
          <w:lang w:eastAsia="en-US"/>
        </w:rPr>
        <w:tab/>
      </w:r>
      <w:r w:rsidRPr="00215483">
        <w:rPr>
          <w:rFonts w:ascii="Tahoma" w:eastAsiaTheme="minorHAnsi" w:hAnsi="Tahoma" w:cs="Tahoma"/>
          <w:sz w:val="20"/>
          <w:lang w:eastAsia="en-US"/>
        </w:rPr>
        <w:tab/>
        <w:t>Ф.И.О.</w:t>
      </w: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z w:val="20"/>
          <w:lang w:eastAsia="en-US"/>
        </w:rPr>
        <w:t>М.П</w:t>
      </w:r>
    </w:p>
    <w:p w:rsidR="00215483" w:rsidRPr="00215483" w:rsidRDefault="00215483" w:rsidP="00215483">
      <w:pPr>
        <w:spacing w:after="160" w:line="259" w:lineRule="auto"/>
        <w:rPr>
          <w:rFonts w:ascii="Tahoma" w:eastAsia="MS Mincho" w:hAnsi="Tahoma" w:cs="Tahoma"/>
          <w:sz w:val="20"/>
          <w:lang w:eastAsia="en-US"/>
        </w:rPr>
      </w:pPr>
    </w:p>
    <w:p w:rsidR="00215483" w:rsidRPr="00215483" w:rsidRDefault="00215483" w:rsidP="00215483">
      <w:pPr>
        <w:pBdr>
          <w:top w:val="single" w:sz="4" w:space="1" w:color="auto"/>
        </w:pBdr>
        <w:shd w:val="clear" w:color="auto" w:fill="E0E0E0"/>
        <w:spacing w:before="120" w:after="160" w:line="259" w:lineRule="auto"/>
        <w:ind w:right="21"/>
        <w:jc w:val="center"/>
        <w:rPr>
          <w:rFonts w:ascii="Tahoma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bCs/>
          <w:color w:val="000000"/>
          <w:spacing w:val="36"/>
          <w:sz w:val="20"/>
          <w:lang w:eastAsia="en-US"/>
        </w:rPr>
        <w:t>конец формы</w:t>
      </w:r>
    </w:p>
    <w:p w:rsidR="00215483" w:rsidRPr="00215483" w:rsidRDefault="00215483" w:rsidP="00215483">
      <w:pPr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rPr>
          <w:rFonts w:ascii="Tahoma" w:hAnsi="Tahoma" w:cs="Tahoma"/>
          <w:sz w:val="20"/>
        </w:rPr>
      </w:pPr>
    </w:p>
    <w:p w:rsidR="00215483" w:rsidRPr="00E94364" w:rsidRDefault="00215483" w:rsidP="00DA0C34">
      <w:pPr>
        <w:rPr>
          <w:bCs/>
          <w:sz w:val="20"/>
          <w:szCs w:val="24"/>
        </w:rPr>
      </w:pPr>
    </w:p>
    <w:sectPr w:rsidR="00215483" w:rsidRPr="00E94364" w:rsidSect="007455C5">
      <w:pgSz w:w="11906" w:h="16838"/>
      <w:pgMar w:top="851" w:right="1134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33C" w:rsidRDefault="006E333C" w:rsidP="00D30EFD">
      <w:r>
        <w:separator/>
      </w:r>
    </w:p>
  </w:endnote>
  <w:endnote w:type="continuationSeparator" w:id="0">
    <w:p w:rsidR="006E333C" w:rsidRDefault="006E333C" w:rsidP="00D3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33C" w:rsidRDefault="006E333C" w:rsidP="00D30EFD">
      <w:r>
        <w:separator/>
      </w:r>
    </w:p>
  </w:footnote>
  <w:footnote w:type="continuationSeparator" w:id="0">
    <w:p w:rsidR="006E333C" w:rsidRDefault="006E333C" w:rsidP="00D30EFD">
      <w:r>
        <w:continuationSeparator/>
      </w:r>
    </w:p>
  </w:footnote>
  <w:footnote w:id="1">
    <w:p w:rsidR="007455C5" w:rsidRDefault="007455C5" w:rsidP="007455C5">
      <w:pPr>
        <w:pStyle w:val="a4"/>
      </w:pPr>
      <w:r>
        <w:rPr>
          <w:rStyle w:val="a3"/>
        </w:rPr>
        <w:footnoteRef/>
      </w:r>
      <w:r>
        <w:t xml:space="preserve"> </w:t>
      </w:r>
      <w:r w:rsidRPr="009C2E12">
        <w:t xml:space="preserve">Формулировка, приведенная в квадратных скобках, включается в случае, если в приглашение к участию в закупочной процедуре включаются основные условия договора, заключаемого по результатам проведения </w:t>
      </w:r>
      <w:r>
        <w:t>З</w:t>
      </w:r>
      <w:r w:rsidRPr="009C2E12">
        <w:t>акупочной процедуры</w:t>
      </w:r>
      <w:r>
        <w:t>, и согласие с указанными основными условиями является Блок-фактором.</w:t>
      </w:r>
    </w:p>
  </w:footnote>
  <w:footnote w:id="2">
    <w:p w:rsidR="007455C5" w:rsidRDefault="007455C5" w:rsidP="007455C5">
      <w:pPr>
        <w:pStyle w:val="a4"/>
      </w:pPr>
      <w:r>
        <w:rPr>
          <w:rStyle w:val="a3"/>
        </w:rPr>
        <w:footnoteRef/>
      </w:r>
      <w:r>
        <w:t xml:space="preserve"> </w:t>
      </w:r>
      <w:r w:rsidRPr="002A1192">
        <w:t xml:space="preserve">Формулировка, приведенная в квадратных скобках, включается в случае, если в приглашение к участию </w:t>
      </w:r>
      <w:r>
        <w:t>в З</w:t>
      </w:r>
      <w:r w:rsidRPr="002A1192">
        <w:t>акупочной процедуре включается проект договора, заключаемого по результатам проведения закупочной процедуры</w:t>
      </w:r>
      <w:r>
        <w:t xml:space="preserve">, </w:t>
      </w:r>
      <w:r w:rsidRPr="002A1192">
        <w:t xml:space="preserve">и согласие с </w:t>
      </w:r>
      <w:r>
        <w:t>проектом договора является Б</w:t>
      </w:r>
      <w:r w:rsidRPr="002A1192">
        <w:t>лок-фактором.</w:t>
      </w:r>
    </w:p>
  </w:footnote>
  <w:footnote w:id="3">
    <w:p w:rsidR="007455C5" w:rsidRDefault="007455C5" w:rsidP="007455C5">
      <w:pPr>
        <w:pStyle w:val="a4"/>
      </w:pPr>
      <w:r>
        <w:rPr>
          <w:rStyle w:val="a3"/>
        </w:rPr>
        <w:footnoteRef/>
      </w:r>
      <w:r>
        <w:t xml:space="preserve"> Здесь и далее в таблице ф</w:t>
      </w:r>
      <w:r w:rsidRPr="00A96E82">
        <w:t xml:space="preserve">ормулировка, приведенная в квадратных скобках, включается в случае, если </w:t>
      </w:r>
      <w:r>
        <w:t xml:space="preserve">в соответствии с условиями проведения конкретной закупочной процедуры допускается отступление от соответствующих требований, указанных в приглашении (в частности, если соответствие поставщика указанному в приглашении требованию не является блок-фактором). </w:t>
      </w:r>
    </w:p>
  </w:footnote>
  <w:footnote w:id="4">
    <w:p w:rsidR="007455C5" w:rsidRPr="00E129BC" w:rsidRDefault="007455C5" w:rsidP="007455C5">
      <w:pPr>
        <w:pStyle w:val="a4"/>
      </w:pPr>
      <w:r>
        <w:rPr>
          <w:rStyle w:val="a3"/>
        </w:rPr>
        <w:footnoteRef/>
      </w:r>
      <w:r>
        <w:t xml:space="preserve"> Указывается в случае, если условия Закупочной процедуры не запрещают привлечение субподрядчиков. </w:t>
      </w:r>
    </w:p>
  </w:footnote>
  <w:footnote w:id="5">
    <w:p w:rsidR="007455C5" w:rsidRPr="00E94364" w:rsidRDefault="007455C5" w:rsidP="007455C5">
      <w:pPr>
        <w:pStyle w:val="a4"/>
      </w:pPr>
      <w:r>
        <w:rPr>
          <w:rStyle w:val="a3"/>
        </w:rPr>
        <w:footnoteRef/>
      </w:r>
      <w:r>
        <w:t xml:space="preserve"> Слова, обозначенные в </w:t>
      </w:r>
      <w:r w:rsidRPr="002A67D0">
        <w:t>[</w:t>
      </w:r>
      <w:r>
        <w:t>…</w:t>
      </w:r>
      <w:r w:rsidRPr="002A67D0">
        <w:t>]</w:t>
      </w:r>
      <w:r>
        <w:t>, включаются в том случае, когда в приглашении указано, по какой форме будет заключен договор по результатам закупочной процедуры.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8C1027"/>
    <w:multiLevelType w:val="multilevel"/>
    <w:tmpl w:val="0F1C06E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/>
      </w:rPr>
    </w:lvl>
  </w:abstractNum>
  <w:abstractNum w:abstractNumId="2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" w15:restartNumberingAfterBreak="0">
    <w:nsid w:val="70CD424D"/>
    <w:multiLevelType w:val="hybridMultilevel"/>
    <w:tmpl w:val="AA9C8E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FD"/>
    <w:rsid w:val="00030B0C"/>
    <w:rsid w:val="00043583"/>
    <w:rsid w:val="00083B06"/>
    <w:rsid w:val="00096A21"/>
    <w:rsid w:val="000C0589"/>
    <w:rsid w:val="000E1295"/>
    <w:rsid w:val="000E6064"/>
    <w:rsid w:val="000F5760"/>
    <w:rsid w:val="00153161"/>
    <w:rsid w:val="001B3BA9"/>
    <w:rsid w:val="001F6434"/>
    <w:rsid w:val="00215483"/>
    <w:rsid w:val="002A67D0"/>
    <w:rsid w:val="00361974"/>
    <w:rsid w:val="00441CFD"/>
    <w:rsid w:val="00446B81"/>
    <w:rsid w:val="004A19B9"/>
    <w:rsid w:val="005C77E2"/>
    <w:rsid w:val="005F0FB7"/>
    <w:rsid w:val="00641CF2"/>
    <w:rsid w:val="006A61D8"/>
    <w:rsid w:val="006B5907"/>
    <w:rsid w:val="006C1450"/>
    <w:rsid w:val="006E333C"/>
    <w:rsid w:val="007455C5"/>
    <w:rsid w:val="007554A7"/>
    <w:rsid w:val="007674C8"/>
    <w:rsid w:val="007B6D86"/>
    <w:rsid w:val="007F56AE"/>
    <w:rsid w:val="00807122"/>
    <w:rsid w:val="00883BB8"/>
    <w:rsid w:val="008C364C"/>
    <w:rsid w:val="00955E7A"/>
    <w:rsid w:val="00962CF2"/>
    <w:rsid w:val="009676AD"/>
    <w:rsid w:val="00975BBB"/>
    <w:rsid w:val="00A17D4C"/>
    <w:rsid w:val="00B31BA9"/>
    <w:rsid w:val="00BA0D00"/>
    <w:rsid w:val="00BF4463"/>
    <w:rsid w:val="00C870AB"/>
    <w:rsid w:val="00CA444A"/>
    <w:rsid w:val="00CD61DA"/>
    <w:rsid w:val="00D30EFD"/>
    <w:rsid w:val="00D70502"/>
    <w:rsid w:val="00DA0C34"/>
    <w:rsid w:val="00DB5993"/>
    <w:rsid w:val="00DC61EE"/>
    <w:rsid w:val="00E03B34"/>
    <w:rsid w:val="00E67CEF"/>
    <w:rsid w:val="00E94364"/>
    <w:rsid w:val="00EF7D11"/>
    <w:rsid w:val="00FB3658"/>
    <w:rsid w:val="00FF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05DFA2-ADD5-4597-8318-80D93095B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E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30EFD"/>
    <w:rPr>
      <w:vertAlign w:val="superscript"/>
    </w:rPr>
  </w:style>
  <w:style w:type="paragraph" w:styleId="a4">
    <w:name w:val="footnote text"/>
    <w:basedOn w:val="a"/>
    <w:link w:val="a5"/>
    <w:uiPriority w:val="99"/>
    <w:rsid w:val="00D30EFD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D30E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D30EFD"/>
    <w:rPr>
      <w:color w:val="0000FF"/>
      <w:u w:val="single"/>
    </w:rPr>
  </w:style>
  <w:style w:type="paragraph" w:styleId="a7">
    <w:name w:val="List Paragraph"/>
    <w:aliases w:val="Заголовок_3"/>
    <w:basedOn w:val="a"/>
    <w:link w:val="a8"/>
    <w:uiPriority w:val="34"/>
    <w:qFormat/>
    <w:rsid w:val="00D30EFD"/>
    <w:pPr>
      <w:ind w:left="720"/>
    </w:pPr>
  </w:style>
  <w:style w:type="character" w:customStyle="1" w:styleId="a8">
    <w:name w:val="Абзац списка Знак"/>
    <w:aliases w:val="Заголовок_3 Знак"/>
    <w:link w:val="a7"/>
    <w:uiPriority w:val="34"/>
    <w:locked/>
    <w:rsid w:val="00D30E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590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5907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FollowedHyperlink"/>
    <w:basedOn w:val="a0"/>
    <w:uiPriority w:val="99"/>
    <w:semiHidden/>
    <w:unhideWhenUsed/>
    <w:rsid w:val="007554A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ornickel.ru/suppliers/contractual-document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60AC6-7BC9-4BD7-B043-C82BA60DC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2091</Words>
  <Characters>11921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Никита Васильевич</dc:creator>
  <cp:keywords/>
  <dc:description/>
  <cp:lastModifiedBy>Нефедьева Светлана Михайловна</cp:lastModifiedBy>
  <cp:revision>10</cp:revision>
  <cp:lastPrinted>2024-09-09T11:52:00Z</cp:lastPrinted>
  <dcterms:created xsi:type="dcterms:W3CDTF">2024-09-17T15:44:00Z</dcterms:created>
  <dcterms:modified xsi:type="dcterms:W3CDTF">2026-02-09T05:03:00Z</dcterms:modified>
</cp:coreProperties>
</file>